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9C93">
      <w:pPr>
        <w:spacing w:line="24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 w:bidi="ar"/>
        </w:rPr>
        <w:t>3</w:t>
      </w:r>
    </w:p>
    <w:p w14:paraId="6223A877">
      <w:pPr>
        <w:pStyle w:val="2"/>
        <w:bidi w:val="0"/>
        <w:ind w:firstLine="0" w:firstLineChars="0"/>
        <w:rPr>
          <w:rFonts w:hint="default" w:ascii="Times New Roman" w:hAnsi="Times New Roman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cs="Times New Roman"/>
          <w:b w:val="0"/>
          <w:bCs/>
          <w:sz w:val="44"/>
          <w:szCs w:val="44"/>
          <w:lang w:val="en-US" w:eastAsia="zh-CN"/>
        </w:rPr>
        <w:t>新</w:t>
      </w:r>
      <w:bookmarkStart w:id="0" w:name="_GoBack"/>
      <w:r>
        <w:rPr>
          <w:rFonts w:hint="default" w:ascii="Times New Roman" w:hAnsi="Times New Roman" w:cs="Times New Roman"/>
          <w:b w:val="0"/>
          <w:bCs/>
          <w:sz w:val="44"/>
          <w:szCs w:val="44"/>
          <w:lang w:val="en-US" w:eastAsia="zh-CN"/>
        </w:rPr>
        <w:t>申请企业推荐名单汇总表</w:t>
      </w:r>
      <w:bookmarkEnd w:id="0"/>
    </w:p>
    <w:p w14:paraId="335D8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default" w:ascii="Times New Roman" w:hAnsi="Times New Roman" w:eastAsia="仿宋" w:cs="Times New Roman"/>
          <w:b w:val="0"/>
          <w:bCs w:val="0"/>
          <w:sz w:val="24"/>
          <w:szCs w:val="32"/>
          <w:u w:val="none"/>
          <w:lang w:val="en-US" w:eastAsia="zh-CN"/>
        </w:rPr>
      </w:pPr>
    </w:p>
    <w:p w14:paraId="1B116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cs="Times New Roman"/>
          <w:color w:val="auto"/>
          <w:sz w:val="24"/>
          <w:u w:val="none"/>
          <w:lang w:eastAsia="zh-CN" w:bidi="ar"/>
        </w:rPr>
        <w:t>设区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bidi="ar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eastAsia="zh-CN" w:bidi="ar"/>
        </w:rPr>
        <w:t>经信局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  <w:lang w:bidi="ar"/>
        </w:rPr>
        <w:t>（盖章）：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</w:t>
      </w:r>
    </w:p>
    <w:tbl>
      <w:tblPr>
        <w:tblStyle w:val="4"/>
        <w:tblpPr w:leftFromText="180" w:rightFromText="180" w:vertAnchor="text" w:horzAnchor="page" w:tblpX="648" w:tblpY="6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51"/>
        <w:gridCol w:w="789"/>
        <w:gridCol w:w="720"/>
        <w:gridCol w:w="1148"/>
        <w:gridCol w:w="857"/>
        <w:gridCol w:w="669"/>
        <w:gridCol w:w="977"/>
        <w:gridCol w:w="746"/>
        <w:gridCol w:w="905"/>
        <w:gridCol w:w="887"/>
        <w:gridCol w:w="938"/>
        <w:gridCol w:w="925"/>
        <w:gridCol w:w="975"/>
        <w:gridCol w:w="812"/>
        <w:gridCol w:w="680"/>
        <w:gridCol w:w="717"/>
        <w:gridCol w:w="825"/>
      </w:tblGrid>
      <w:tr w14:paraId="3545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3" w:type="dxa"/>
            <w:vMerge w:val="restart"/>
            <w:noWrap w:val="0"/>
            <w:vAlign w:val="center"/>
          </w:tcPr>
          <w:p w14:paraId="7C5C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dxa"/>
            <w:vMerge w:val="restart"/>
            <w:noWrap w:val="0"/>
            <w:vAlign w:val="center"/>
          </w:tcPr>
          <w:p w14:paraId="5C4E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所属市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429F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所属县（市、区）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7F3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367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3A62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 w14:paraId="5906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4位行业代码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 w14:paraId="26C0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主导产品名称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 w14:paraId="6CFA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年营业收入（万元）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 w14:paraId="17B6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2025年主营业务收入总额占营业收入总额比重（%））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1B08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研发费用（万元）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0E54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研发费用占营业收入比重（%））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7495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年净利润</w:t>
            </w:r>
          </w:p>
          <w:p w14:paraId="7CE5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2C8E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年资产负债率</w:t>
            </w:r>
          </w:p>
          <w:p w14:paraId="5E88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1C129EE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近两年新增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股权融资总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FC490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I类知识产权总数</w:t>
            </w:r>
          </w:p>
          <w:p w14:paraId="47C66B3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</w:tr>
      <w:tr w14:paraId="48A0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83" w:type="dxa"/>
            <w:vMerge w:val="continue"/>
            <w:noWrap w:val="0"/>
            <w:vAlign w:val="center"/>
          </w:tcPr>
          <w:p w14:paraId="28D8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vMerge w:val="continue"/>
            <w:noWrap w:val="0"/>
            <w:vAlign w:val="center"/>
          </w:tcPr>
          <w:p w14:paraId="44E2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469A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62D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34C2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 w14:paraId="34AC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7475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7" w:type="dxa"/>
            <w:vMerge w:val="continue"/>
            <w:noWrap w:val="0"/>
            <w:vAlign w:val="center"/>
          </w:tcPr>
          <w:p w14:paraId="13BE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 w14:paraId="42D0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2D36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251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938" w:type="dxa"/>
            <w:noWrap w:val="0"/>
            <w:vAlign w:val="center"/>
          </w:tcPr>
          <w:p w14:paraId="298E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925" w:type="dxa"/>
            <w:noWrap w:val="0"/>
            <w:vAlign w:val="center"/>
          </w:tcPr>
          <w:p w14:paraId="1AA2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975" w:type="dxa"/>
            <w:noWrap w:val="0"/>
            <w:vAlign w:val="center"/>
          </w:tcPr>
          <w:p w14:paraId="2CA1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812" w:type="dxa"/>
            <w:vMerge w:val="continue"/>
            <w:noWrap w:val="0"/>
            <w:vAlign w:val="center"/>
          </w:tcPr>
          <w:p w14:paraId="06A2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94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 w14:paraId="3352242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D03FB4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F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noWrap w:val="0"/>
            <w:vAlign w:val="top"/>
          </w:tcPr>
          <w:p w14:paraId="1840D47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 w14:paraId="5A3D69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65213B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365D11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top"/>
          </w:tcPr>
          <w:p w14:paraId="16D388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7" w:type="dxa"/>
            <w:noWrap w:val="0"/>
            <w:vAlign w:val="top"/>
          </w:tcPr>
          <w:p w14:paraId="3AC800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9" w:type="dxa"/>
            <w:noWrap w:val="0"/>
            <w:vAlign w:val="top"/>
          </w:tcPr>
          <w:p w14:paraId="529E00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7" w:type="dxa"/>
            <w:noWrap w:val="0"/>
            <w:vAlign w:val="top"/>
          </w:tcPr>
          <w:p w14:paraId="444C2E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402C31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5E130A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87" w:type="dxa"/>
            <w:noWrap w:val="0"/>
            <w:vAlign w:val="top"/>
          </w:tcPr>
          <w:p w14:paraId="4BFB1E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29446E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ACCFA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1DDF9D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 w14:paraId="024766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80" w:type="dxa"/>
            <w:noWrap w:val="0"/>
            <w:vAlign w:val="top"/>
          </w:tcPr>
          <w:p w14:paraId="42A891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17" w:type="dxa"/>
            <w:noWrap w:val="0"/>
            <w:vAlign w:val="top"/>
          </w:tcPr>
          <w:p w14:paraId="35A870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5559D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  <w:tr w14:paraId="7460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noWrap w:val="0"/>
            <w:vAlign w:val="top"/>
          </w:tcPr>
          <w:p w14:paraId="5056B6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 w14:paraId="393B4D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83A282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05427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top"/>
          </w:tcPr>
          <w:p w14:paraId="2BBF62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7" w:type="dxa"/>
            <w:noWrap w:val="0"/>
            <w:vAlign w:val="top"/>
          </w:tcPr>
          <w:p w14:paraId="41BF3B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9" w:type="dxa"/>
            <w:noWrap w:val="0"/>
            <w:vAlign w:val="top"/>
          </w:tcPr>
          <w:p w14:paraId="67D931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7" w:type="dxa"/>
            <w:noWrap w:val="0"/>
            <w:vAlign w:val="top"/>
          </w:tcPr>
          <w:p w14:paraId="390265E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096F43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67DED0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87" w:type="dxa"/>
            <w:noWrap w:val="0"/>
            <w:vAlign w:val="top"/>
          </w:tcPr>
          <w:p w14:paraId="6C097A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1CAC20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A2F4B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6F9EA3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 w14:paraId="4D2F5C1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80" w:type="dxa"/>
            <w:noWrap w:val="0"/>
            <w:vAlign w:val="top"/>
          </w:tcPr>
          <w:p w14:paraId="614DC1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17" w:type="dxa"/>
            <w:noWrap w:val="0"/>
            <w:vAlign w:val="top"/>
          </w:tcPr>
          <w:p w14:paraId="2F9E4A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09979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  <w:tr w14:paraId="5D2F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noWrap w:val="0"/>
            <w:vAlign w:val="top"/>
          </w:tcPr>
          <w:p w14:paraId="6AB21B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 w14:paraId="2F5131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690DC0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33E080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top"/>
          </w:tcPr>
          <w:p w14:paraId="51CB60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57" w:type="dxa"/>
            <w:noWrap w:val="0"/>
            <w:vAlign w:val="top"/>
          </w:tcPr>
          <w:p w14:paraId="699642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69" w:type="dxa"/>
            <w:noWrap w:val="0"/>
            <w:vAlign w:val="top"/>
          </w:tcPr>
          <w:p w14:paraId="62BACF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7" w:type="dxa"/>
            <w:noWrap w:val="0"/>
            <w:vAlign w:val="top"/>
          </w:tcPr>
          <w:p w14:paraId="3ABD68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46" w:type="dxa"/>
            <w:noWrap w:val="0"/>
            <w:vAlign w:val="top"/>
          </w:tcPr>
          <w:p w14:paraId="2706F9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 w14:paraId="046545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87" w:type="dxa"/>
            <w:noWrap w:val="0"/>
            <w:vAlign w:val="top"/>
          </w:tcPr>
          <w:p w14:paraId="1A4C21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 w14:paraId="336450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640771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542169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 w14:paraId="63E28C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680" w:type="dxa"/>
            <w:noWrap w:val="0"/>
            <w:vAlign w:val="top"/>
          </w:tcPr>
          <w:p w14:paraId="34D665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717" w:type="dxa"/>
            <w:noWrap w:val="0"/>
            <w:vAlign w:val="top"/>
          </w:tcPr>
          <w:p w14:paraId="21B59C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0F08EF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0"/>
                <w:vertAlign w:val="baseline"/>
                <w:lang w:eastAsia="zh-CN"/>
              </w:rPr>
            </w:pPr>
          </w:p>
        </w:tc>
      </w:tr>
    </w:tbl>
    <w:p w14:paraId="03191A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50876"/>
    <w:rsid w:val="08C971F6"/>
    <w:rsid w:val="162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</w:rPr>
  </w:style>
  <w:style w:type="paragraph" w:customStyle="1" w:styleId="6">
    <w:name w:val="0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2026-05-14T02:47:00Z</dcterms:created>
  <dc:creator>沫</dc:creator>
  <cp:lastModifiedBy>沫</cp:lastModifiedBy>
  <dcterms:modified xsi:type="dcterms:W3CDTF">2026-05-14T02:50:56Z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5FA024B02D544CF680F944DFBA8E3B8E_13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